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FD0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</w:p>
    <w:p w:rsidR="00AB24AA" w:rsidRDefault="00AB24AA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</w:p>
    <w:p w:rsidR="00AB24AA" w:rsidRDefault="00AB24AA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</w:p>
    <w:p w:rsidR="00AB24AA" w:rsidRDefault="00AB24AA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</w:p>
    <w:p w:rsidR="00AB24AA" w:rsidRDefault="00AB24AA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</w:p>
    <w:p w:rsidR="00AB24AA" w:rsidRPr="00AE55DB" w:rsidRDefault="00AB24AA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</w:p>
    <w:p w:rsidR="00ED2FD0" w:rsidRPr="00613FAD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  <w:r w:rsidRPr="00613FAD">
        <w:rPr>
          <w:b/>
          <w:sz w:val="24"/>
          <w:szCs w:val="24"/>
        </w:rPr>
        <w:t xml:space="preserve">KLASA: </w:t>
      </w:r>
      <w:r w:rsidR="00613FAD">
        <w:rPr>
          <w:b/>
          <w:sz w:val="24"/>
          <w:szCs w:val="24"/>
        </w:rPr>
        <w:t>612-08/20-01/2668</w:t>
      </w:r>
    </w:p>
    <w:p w:rsidR="00ED2FD0" w:rsidRPr="00613FAD" w:rsidRDefault="00613FAD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URBROJ: 532-06-01-0</w:t>
      </w:r>
      <w:r w:rsidR="00ED2FD0" w:rsidRPr="00613FA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</w:t>
      </w:r>
      <w:r w:rsidR="00ED2FD0" w:rsidRPr="00613FAD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5-20</w:t>
      </w:r>
    </w:p>
    <w:p w:rsidR="00ED2FD0" w:rsidRPr="00613FAD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b/>
          <w:sz w:val="24"/>
          <w:szCs w:val="24"/>
        </w:rPr>
      </w:pPr>
      <w:r w:rsidRPr="00613FAD">
        <w:rPr>
          <w:b/>
          <w:sz w:val="24"/>
          <w:szCs w:val="24"/>
        </w:rPr>
        <w:t xml:space="preserve">Zagreb, </w:t>
      </w:r>
      <w:r w:rsidR="00C926C1" w:rsidRPr="00613FAD">
        <w:rPr>
          <w:b/>
          <w:sz w:val="24"/>
          <w:szCs w:val="24"/>
        </w:rPr>
        <w:t>31.</w:t>
      </w:r>
      <w:r w:rsidRPr="00613FAD">
        <w:rPr>
          <w:b/>
          <w:sz w:val="24"/>
          <w:szCs w:val="24"/>
        </w:rPr>
        <w:t xml:space="preserve"> </w:t>
      </w:r>
      <w:r w:rsidR="00C926C1" w:rsidRPr="00613FAD">
        <w:rPr>
          <w:b/>
          <w:sz w:val="24"/>
          <w:szCs w:val="24"/>
        </w:rPr>
        <w:t>prosinca</w:t>
      </w:r>
      <w:r w:rsidRPr="00613FAD">
        <w:rPr>
          <w:b/>
          <w:sz w:val="24"/>
          <w:szCs w:val="24"/>
        </w:rPr>
        <w:t xml:space="preserve"> 2020.</w:t>
      </w:r>
    </w:p>
    <w:p w:rsidR="00ED2FD0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</w:p>
    <w:p w:rsidR="00ED2FD0" w:rsidRDefault="00ED2FD0" w:rsidP="009665F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E6783">
        <w:rPr>
          <w:sz w:val="24"/>
          <w:szCs w:val="24"/>
        </w:rPr>
        <w:t xml:space="preserve">Na temelju članka </w:t>
      </w:r>
      <w:r w:rsidR="00060136">
        <w:rPr>
          <w:sz w:val="24"/>
          <w:szCs w:val="24"/>
        </w:rPr>
        <w:t xml:space="preserve">76. stavka </w:t>
      </w:r>
      <w:r w:rsidR="003D4F26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FB1E54">
        <w:rPr>
          <w:sz w:val="24"/>
          <w:szCs w:val="24"/>
        </w:rPr>
        <w:t>Zakon</w:t>
      </w:r>
      <w:r>
        <w:rPr>
          <w:sz w:val="24"/>
          <w:szCs w:val="24"/>
        </w:rPr>
        <w:t>a</w:t>
      </w:r>
      <w:r w:rsidRPr="00FB1E54">
        <w:rPr>
          <w:sz w:val="24"/>
          <w:szCs w:val="24"/>
        </w:rPr>
        <w:t xml:space="preserve"> o zaštiti i očuv</w:t>
      </w:r>
      <w:bookmarkStart w:id="0" w:name="_GoBack"/>
      <w:bookmarkEnd w:id="0"/>
      <w:r w:rsidRPr="00FB1E54">
        <w:rPr>
          <w:sz w:val="24"/>
          <w:szCs w:val="24"/>
        </w:rPr>
        <w:t>anju kulturnih dobara (</w:t>
      </w:r>
      <w:r>
        <w:rPr>
          <w:sz w:val="24"/>
          <w:szCs w:val="24"/>
        </w:rPr>
        <w:t>„</w:t>
      </w:r>
      <w:r w:rsidRPr="00FB1E54">
        <w:rPr>
          <w:sz w:val="24"/>
          <w:szCs w:val="24"/>
        </w:rPr>
        <w:t>Narodne novine</w:t>
      </w:r>
      <w:r>
        <w:rPr>
          <w:sz w:val="24"/>
          <w:szCs w:val="24"/>
        </w:rPr>
        <w:t>“, broj</w:t>
      </w:r>
      <w:r w:rsidRPr="00FB1E54">
        <w:rPr>
          <w:sz w:val="24"/>
          <w:szCs w:val="24"/>
        </w:rPr>
        <w:t xml:space="preserve"> 69/99, 151/03, 157/03 - ispravak, 87/09, 88/10, 61/11, 25/12,</w:t>
      </w:r>
      <w:r>
        <w:rPr>
          <w:sz w:val="24"/>
          <w:szCs w:val="24"/>
        </w:rPr>
        <w:t xml:space="preserve"> 136/12, 157/13, 152/14, 44/17,</w:t>
      </w:r>
      <w:r w:rsidRPr="00FB1E54">
        <w:rPr>
          <w:sz w:val="24"/>
          <w:szCs w:val="24"/>
        </w:rPr>
        <w:t xml:space="preserve"> 90/18</w:t>
      </w:r>
      <w:r>
        <w:rPr>
          <w:sz w:val="24"/>
          <w:szCs w:val="24"/>
        </w:rPr>
        <w:t xml:space="preserve"> i 32/20</w:t>
      </w:r>
      <w:r w:rsidRPr="00FB1E54">
        <w:rPr>
          <w:sz w:val="24"/>
          <w:szCs w:val="24"/>
        </w:rPr>
        <w:t>)</w:t>
      </w:r>
      <w:r w:rsidR="009665F5">
        <w:rPr>
          <w:sz w:val="24"/>
          <w:szCs w:val="24"/>
        </w:rPr>
        <w:t xml:space="preserve"> i</w:t>
      </w:r>
      <w:r w:rsidR="009665F5" w:rsidRPr="009665F5">
        <w:rPr>
          <w:sz w:val="24"/>
          <w:szCs w:val="24"/>
        </w:rPr>
        <w:t xml:space="preserve"> članka 52. Zakona o sustavu državne uprave („Narodne novine“, broj 66/19)</w:t>
      </w:r>
      <w:r w:rsidRPr="00FB1E54">
        <w:rPr>
          <w:sz w:val="24"/>
          <w:szCs w:val="24"/>
        </w:rPr>
        <w:t>,</w:t>
      </w:r>
      <w:r>
        <w:rPr>
          <w:sz w:val="24"/>
          <w:szCs w:val="24"/>
        </w:rPr>
        <w:t xml:space="preserve"> ministrica kulture </w:t>
      </w:r>
      <w:r w:rsidR="003D4F26">
        <w:rPr>
          <w:sz w:val="24"/>
          <w:szCs w:val="24"/>
        </w:rPr>
        <w:t xml:space="preserve">i medija </w:t>
      </w:r>
      <w:r>
        <w:rPr>
          <w:sz w:val="24"/>
          <w:szCs w:val="24"/>
        </w:rPr>
        <w:t>donosi</w:t>
      </w:r>
    </w:p>
    <w:p w:rsidR="00ED2FD0" w:rsidRDefault="00ED2FD0" w:rsidP="00ED2FD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C926C1" w:rsidRPr="00613FAD" w:rsidRDefault="00C926C1" w:rsidP="00C926C1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b/>
          <w:sz w:val="24"/>
          <w:szCs w:val="24"/>
        </w:rPr>
      </w:pPr>
      <w:r w:rsidRPr="00613FAD">
        <w:rPr>
          <w:b/>
          <w:sz w:val="24"/>
          <w:szCs w:val="24"/>
        </w:rPr>
        <w:t>ODLUKU</w:t>
      </w:r>
    </w:p>
    <w:p w:rsidR="00C926C1" w:rsidRPr="00613FAD" w:rsidRDefault="00C926C1" w:rsidP="00C926C1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b/>
          <w:sz w:val="24"/>
          <w:szCs w:val="24"/>
        </w:rPr>
      </w:pPr>
      <w:r w:rsidRPr="00613FAD">
        <w:rPr>
          <w:b/>
          <w:sz w:val="24"/>
          <w:szCs w:val="24"/>
        </w:rPr>
        <w:t>o provođenju hitnih mjera zaštite i</w:t>
      </w:r>
    </w:p>
    <w:p w:rsidR="00C926C1" w:rsidRPr="00613FAD" w:rsidRDefault="00C926C1" w:rsidP="00C926C1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b/>
          <w:sz w:val="24"/>
          <w:szCs w:val="24"/>
        </w:rPr>
      </w:pPr>
      <w:r w:rsidRPr="00613FAD">
        <w:rPr>
          <w:b/>
          <w:sz w:val="24"/>
          <w:szCs w:val="24"/>
        </w:rPr>
        <w:t xml:space="preserve"> provedbi popisa štete na pokretnim kulturnim dobrima </w:t>
      </w:r>
      <w:r w:rsidR="007C1A10" w:rsidRPr="00613FAD">
        <w:rPr>
          <w:b/>
          <w:sz w:val="24"/>
          <w:szCs w:val="24"/>
        </w:rPr>
        <w:t xml:space="preserve">i pokretnoj kulturnoj baštini </w:t>
      </w:r>
      <w:r w:rsidRPr="00613FAD">
        <w:rPr>
          <w:b/>
          <w:sz w:val="24"/>
          <w:szCs w:val="24"/>
        </w:rPr>
        <w:t>u Republici Hrvatskoj prouzročene potresom 28. i 29. prosinca 2020. godine</w:t>
      </w:r>
    </w:p>
    <w:p w:rsidR="00ED2FD0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sz w:val="24"/>
          <w:szCs w:val="24"/>
        </w:rPr>
      </w:pPr>
    </w:p>
    <w:p w:rsidR="00ED2FD0" w:rsidRPr="002E584F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sz w:val="24"/>
          <w:szCs w:val="24"/>
        </w:rPr>
      </w:pPr>
      <w:r w:rsidRPr="00AE55DB">
        <w:rPr>
          <w:b/>
          <w:sz w:val="24"/>
          <w:szCs w:val="24"/>
        </w:rPr>
        <w:t>I</w:t>
      </w:r>
      <w:r w:rsidRPr="002E584F">
        <w:rPr>
          <w:sz w:val="24"/>
          <w:szCs w:val="24"/>
        </w:rPr>
        <w:t>.</w:t>
      </w:r>
    </w:p>
    <w:p w:rsidR="00ED2FD0" w:rsidRPr="002E584F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</w:p>
    <w:p w:rsidR="009C33A6" w:rsidRPr="008A0E4A" w:rsidRDefault="009C33A6" w:rsidP="009C33A6">
      <w:pPr>
        <w:ind w:firstLine="708"/>
        <w:jc w:val="both"/>
        <w:rPr>
          <w:sz w:val="24"/>
          <w:szCs w:val="24"/>
        </w:rPr>
      </w:pPr>
      <w:r w:rsidRPr="005E674D">
        <w:rPr>
          <w:sz w:val="24"/>
          <w:szCs w:val="24"/>
        </w:rPr>
        <w:t xml:space="preserve">Ovom Odlukom </w:t>
      </w:r>
      <w:r>
        <w:rPr>
          <w:sz w:val="24"/>
          <w:szCs w:val="24"/>
        </w:rPr>
        <w:t>n</w:t>
      </w:r>
      <w:r w:rsidRPr="008A0E4A">
        <w:rPr>
          <w:sz w:val="24"/>
          <w:szCs w:val="24"/>
        </w:rPr>
        <w:t xml:space="preserve">aređuje se </w:t>
      </w:r>
      <w:r w:rsidRPr="005E674D">
        <w:rPr>
          <w:sz w:val="24"/>
          <w:szCs w:val="24"/>
        </w:rPr>
        <w:t xml:space="preserve">provođenje hitnih mjera zaštite </w:t>
      </w:r>
      <w:r w:rsidRPr="008A0E4A">
        <w:rPr>
          <w:sz w:val="24"/>
          <w:szCs w:val="24"/>
        </w:rPr>
        <w:t xml:space="preserve">i </w:t>
      </w:r>
      <w:r>
        <w:rPr>
          <w:sz w:val="24"/>
          <w:szCs w:val="24"/>
        </w:rPr>
        <w:t>popis štete</w:t>
      </w:r>
      <w:r w:rsidR="007C1A10">
        <w:rPr>
          <w:sz w:val="24"/>
          <w:szCs w:val="24"/>
        </w:rPr>
        <w:t xml:space="preserve"> prouzročene potresom u</w:t>
      </w:r>
      <w:r w:rsidR="007C1A10" w:rsidRPr="007C1A10">
        <w:rPr>
          <w:sz w:val="24"/>
          <w:szCs w:val="24"/>
        </w:rPr>
        <w:t xml:space="preserve"> Republici Hrvatskoj </w:t>
      </w:r>
      <w:r w:rsidR="00126FD9">
        <w:rPr>
          <w:sz w:val="24"/>
          <w:szCs w:val="24"/>
        </w:rPr>
        <w:t xml:space="preserve">od </w:t>
      </w:r>
      <w:r w:rsidR="007C1A10" w:rsidRPr="007C1A10">
        <w:rPr>
          <w:sz w:val="24"/>
          <w:szCs w:val="24"/>
        </w:rPr>
        <w:t>28. i 29. prosinca 2020. godine</w:t>
      </w:r>
      <w:r>
        <w:rPr>
          <w:sz w:val="24"/>
          <w:szCs w:val="24"/>
        </w:rPr>
        <w:t xml:space="preserve"> </w:t>
      </w:r>
      <w:r w:rsidRPr="00C926C1">
        <w:rPr>
          <w:sz w:val="24"/>
          <w:szCs w:val="24"/>
        </w:rPr>
        <w:t xml:space="preserve">na muzejskoj građi, dokumentaciji i muzejskom inventaru, </w:t>
      </w:r>
      <w:r w:rsidRPr="005E674D">
        <w:rPr>
          <w:sz w:val="24"/>
          <w:szCs w:val="24"/>
        </w:rPr>
        <w:t xml:space="preserve">arhivskom gradivu, knjižničnoj građi, </w:t>
      </w:r>
      <w:r w:rsidRPr="00C926C1">
        <w:rPr>
          <w:sz w:val="24"/>
          <w:szCs w:val="24"/>
        </w:rPr>
        <w:t xml:space="preserve">crkvenom inventaru te pokretnim kulturnim dobrima </w:t>
      </w:r>
      <w:r w:rsidR="007C1A10">
        <w:rPr>
          <w:sz w:val="24"/>
          <w:szCs w:val="24"/>
        </w:rPr>
        <w:t xml:space="preserve">i pokretnoj kulturnoj baštini </w:t>
      </w:r>
      <w:r w:rsidRPr="00C926C1">
        <w:rPr>
          <w:sz w:val="24"/>
          <w:szCs w:val="24"/>
        </w:rPr>
        <w:t xml:space="preserve">u posjedu </w:t>
      </w:r>
      <w:r>
        <w:rPr>
          <w:sz w:val="24"/>
          <w:szCs w:val="24"/>
        </w:rPr>
        <w:t>drugih pravnih i fizičkih osoba</w:t>
      </w:r>
      <w:r w:rsidR="007C1A1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9C33A6" w:rsidRDefault="009C33A6" w:rsidP="00ED2FD0">
      <w:pPr>
        <w:ind w:firstLine="708"/>
        <w:jc w:val="both"/>
        <w:rPr>
          <w:sz w:val="24"/>
          <w:szCs w:val="24"/>
        </w:rPr>
      </w:pPr>
    </w:p>
    <w:p w:rsidR="007C1A10" w:rsidRPr="005E674D" w:rsidRDefault="009C33A6" w:rsidP="009C33A6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A0E4A">
        <w:rPr>
          <w:rFonts w:eastAsiaTheme="minorHAnsi"/>
          <w:sz w:val="24"/>
          <w:szCs w:val="24"/>
          <w:lang w:eastAsia="en-US"/>
        </w:rPr>
        <w:t xml:space="preserve">Ovom Odlukom propisuje se postupanje za provođenje hitnih mjera zaštite </w:t>
      </w:r>
      <w:r w:rsidRPr="005E674D">
        <w:rPr>
          <w:rFonts w:eastAsiaTheme="minorHAnsi"/>
          <w:sz w:val="24"/>
          <w:szCs w:val="24"/>
          <w:lang w:eastAsia="en-US"/>
        </w:rPr>
        <w:t xml:space="preserve">na </w:t>
      </w:r>
      <w:r w:rsidR="007C1A10" w:rsidRPr="005E674D">
        <w:rPr>
          <w:rFonts w:eastAsiaTheme="minorHAnsi"/>
          <w:sz w:val="24"/>
          <w:szCs w:val="24"/>
          <w:lang w:eastAsia="en-US"/>
        </w:rPr>
        <w:t xml:space="preserve">gore </w:t>
      </w:r>
      <w:r w:rsidRPr="005E674D">
        <w:rPr>
          <w:rFonts w:eastAsiaTheme="minorHAnsi"/>
          <w:sz w:val="24"/>
          <w:szCs w:val="24"/>
          <w:lang w:eastAsia="en-US"/>
        </w:rPr>
        <w:t>navedenoj građi</w:t>
      </w:r>
      <w:r w:rsidR="003109D4" w:rsidRPr="005E674D">
        <w:rPr>
          <w:rFonts w:eastAsiaTheme="minorHAnsi"/>
          <w:sz w:val="24"/>
          <w:szCs w:val="24"/>
          <w:lang w:eastAsia="en-US"/>
        </w:rPr>
        <w:t>.</w:t>
      </w:r>
    </w:p>
    <w:p w:rsidR="009C33A6" w:rsidRPr="008A0E4A" w:rsidRDefault="009C33A6" w:rsidP="009C33A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420B6C" w:rsidRPr="005E674D" w:rsidRDefault="009C33A6" w:rsidP="003109D4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9A14C5">
        <w:rPr>
          <w:rFonts w:eastAsiaTheme="minorHAnsi"/>
          <w:sz w:val="24"/>
          <w:szCs w:val="24"/>
          <w:lang w:eastAsia="en-US"/>
        </w:rPr>
        <w:t>Nakon raščišćavanja</w:t>
      </w:r>
      <w:r w:rsidR="003109D4">
        <w:rPr>
          <w:rFonts w:eastAsiaTheme="minorHAnsi"/>
          <w:sz w:val="24"/>
          <w:szCs w:val="24"/>
          <w:lang w:eastAsia="en-US"/>
        </w:rPr>
        <w:t xml:space="preserve"> u zgradama u kojima se nalazi gore navedena građa</w:t>
      </w:r>
      <w:r w:rsidRPr="009A14C5">
        <w:rPr>
          <w:rFonts w:eastAsiaTheme="minorHAnsi"/>
          <w:sz w:val="24"/>
          <w:szCs w:val="24"/>
          <w:lang w:eastAsia="en-US"/>
        </w:rPr>
        <w:t xml:space="preserve"> potrebno je provesti </w:t>
      </w:r>
      <w:r w:rsidR="003109D4">
        <w:rPr>
          <w:rFonts w:eastAsiaTheme="minorHAnsi"/>
          <w:sz w:val="24"/>
          <w:szCs w:val="24"/>
          <w:lang w:eastAsia="en-US"/>
        </w:rPr>
        <w:t xml:space="preserve">privremenu </w:t>
      </w:r>
      <w:r w:rsidRPr="009A14C5">
        <w:rPr>
          <w:rFonts w:eastAsiaTheme="minorHAnsi"/>
          <w:sz w:val="24"/>
          <w:szCs w:val="24"/>
          <w:lang w:eastAsia="en-US"/>
        </w:rPr>
        <w:t>dodatnu zaštitu</w:t>
      </w:r>
      <w:r w:rsidR="003109D4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3109D4" w:rsidRPr="005E674D">
        <w:rPr>
          <w:rFonts w:eastAsiaTheme="minorHAnsi"/>
          <w:sz w:val="24"/>
          <w:szCs w:val="24"/>
          <w:lang w:eastAsia="en-US"/>
        </w:rPr>
        <w:t>na licu mjesta (pokrivanje i zaštita nepropusnim i polupropusnim folijama te</w:t>
      </w:r>
      <w:r w:rsidR="001B51AE" w:rsidRPr="005E674D">
        <w:rPr>
          <w:rFonts w:eastAsiaTheme="minorHAnsi"/>
          <w:sz w:val="24"/>
          <w:szCs w:val="24"/>
          <w:lang w:eastAsia="en-US"/>
        </w:rPr>
        <w:t xml:space="preserve"> ostale oblike</w:t>
      </w:r>
      <w:r w:rsidR="003109D4" w:rsidRPr="005E674D">
        <w:rPr>
          <w:rFonts w:eastAsiaTheme="minorHAnsi"/>
          <w:sz w:val="24"/>
          <w:szCs w:val="24"/>
          <w:lang w:eastAsia="en-US"/>
        </w:rPr>
        <w:t xml:space="preserve"> preventivne zaštite).</w:t>
      </w:r>
      <w:r w:rsidR="005E674D">
        <w:rPr>
          <w:rFonts w:eastAsiaTheme="minorHAnsi"/>
          <w:sz w:val="24"/>
          <w:szCs w:val="24"/>
          <w:lang w:eastAsia="en-US"/>
        </w:rPr>
        <w:t xml:space="preserve"> </w:t>
      </w:r>
      <w:r w:rsidR="00420B6C" w:rsidRPr="005E674D">
        <w:rPr>
          <w:rFonts w:eastAsiaTheme="minorHAnsi"/>
          <w:sz w:val="24"/>
          <w:szCs w:val="24"/>
          <w:lang w:eastAsia="en-US"/>
        </w:rPr>
        <w:t xml:space="preserve">Prije evakuacije iz ugroženih građevina prema potrebi provest će se mjere konsolidacije i stabilizacije predmeta te njihovo primjereno pakiranje. Evakuacija će se provesti u prethodno osigurane prostore privremenih čuvaonica. </w:t>
      </w:r>
    </w:p>
    <w:p w:rsidR="009C33A6" w:rsidRPr="005E674D" w:rsidRDefault="009C33A6" w:rsidP="009C33A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9C33A6" w:rsidRPr="008A0E4A" w:rsidRDefault="009C33A6" w:rsidP="009C33A6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A0E4A">
        <w:rPr>
          <w:rFonts w:eastAsiaTheme="minorHAnsi"/>
          <w:sz w:val="24"/>
          <w:szCs w:val="24"/>
          <w:lang w:eastAsia="en-US"/>
        </w:rPr>
        <w:t>Svi daljnji postupci provode se uz upute i nadzor konzervatora Ministarstva kulture i medija.</w:t>
      </w:r>
    </w:p>
    <w:p w:rsidR="009C33A6" w:rsidRPr="008A0E4A" w:rsidRDefault="009C33A6" w:rsidP="009C33A6">
      <w:pPr>
        <w:spacing w:line="259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9C33A6" w:rsidRPr="008A0E4A" w:rsidRDefault="009C33A6" w:rsidP="009C33A6">
      <w:pPr>
        <w:spacing w:line="259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8A0E4A">
        <w:rPr>
          <w:rFonts w:eastAsiaTheme="minorHAnsi"/>
          <w:sz w:val="24"/>
          <w:szCs w:val="24"/>
          <w:lang w:eastAsia="en-US"/>
        </w:rPr>
        <w:t xml:space="preserve">Postupak detaljnog popisa i procjene štete na kulturnoj baštini, prema standardnoj metodologiji, bit će proveden nakon uspostave sigurnosnih uvjeta za pristup i pregled. </w:t>
      </w:r>
    </w:p>
    <w:p w:rsidR="009C33A6" w:rsidRPr="008A0E4A" w:rsidRDefault="009C33A6" w:rsidP="009C33A6">
      <w:pPr>
        <w:jc w:val="both"/>
        <w:rPr>
          <w:sz w:val="24"/>
          <w:szCs w:val="24"/>
        </w:rPr>
      </w:pPr>
    </w:p>
    <w:p w:rsidR="009C33A6" w:rsidRPr="008A0E4A" w:rsidRDefault="009C33A6" w:rsidP="009C33A6">
      <w:pPr>
        <w:ind w:firstLine="708"/>
        <w:jc w:val="both"/>
        <w:rPr>
          <w:sz w:val="24"/>
          <w:szCs w:val="24"/>
        </w:rPr>
      </w:pPr>
      <w:r w:rsidRPr="008A0E4A">
        <w:rPr>
          <w:sz w:val="24"/>
          <w:szCs w:val="24"/>
        </w:rPr>
        <w:t xml:space="preserve">Popis štete i njezinu procjenu za </w:t>
      </w:r>
      <w:r w:rsidR="001B51AE">
        <w:rPr>
          <w:sz w:val="24"/>
          <w:szCs w:val="24"/>
        </w:rPr>
        <w:t>gore navedenu građu</w:t>
      </w:r>
      <w:r w:rsidRPr="008A0E4A">
        <w:rPr>
          <w:sz w:val="24"/>
          <w:szCs w:val="24"/>
        </w:rPr>
        <w:t xml:space="preserve"> obavit će stručni djelatnic</w:t>
      </w:r>
      <w:r w:rsidR="001B51AE">
        <w:rPr>
          <w:sz w:val="24"/>
          <w:szCs w:val="24"/>
        </w:rPr>
        <w:t>i Ministarstva kulture i medija zajedno s nadležnim stručnim službama Hrvatskog državnog arhiva, Nacionalne i sveučilišne knjižnice</w:t>
      </w:r>
      <w:r w:rsidR="00126FD9">
        <w:rPr>
          <w:sz w:val="24"/>
          <w:szCs w:val="24"/>
        </w:rPr>
        <w:t>,</w:t>
      </w:r>
      <w:r w:rsidR="001B51AE">
        <w:rPr>
          <w:sz w:val="24"/>
          <w:szCs w:val="24"/>
        </w:rPr>
        <w:t xml:space="preserve"> muzejskih ustanova i Muzejskog dokumentacijskog centra</w:t>
      </w:r>
      <w:r w:rsidR="00126FD9">
        <w:rPr>
          <w:sz w:val="24"/>
          <w:szCs w:val="24"/>
        </w:rPr>
        <w:t xml:space="preserve"> te Hrvatskog restauratorskog zavoda.</w:t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sz w:val="24"/>
          <w:szCs w:val="24"/>
        </w:rPr>
        <w:tab/>
      </w:r>
      <w:r w:rsidRPr="008A0E4A">
        <w:rPr>
          <w:sz w:val="24"/>
          <w:szCs w:val="24"/>
        </w:rPr>
        <w:tab/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sz w:val="24"/>
          <w:szCs w:val="24"/>
        </w:rPr>
        <w:lastRenderedPageBreak/>
        <w:tab/>
      </w:r>
      <w:r w:rsidRPr="008A0E4A">
        <w:rPr>
          <w:sz w:val="24"/>
          <w:szCs w:val="24"/>
        </w:rPr>
        <w:tab/>
      </w:r>
      <w:r w:rsidR="00494F43">
        <w:rPr>
          <w:sz w:val="24"/>
          <w:szCs w:val="24"/>
        </w:rPr>
        <w:t>Z</w:t>
      </w:r>
      <w:r w:rsidR="00494F43" w:rsidRPr="008A0E4A">
        <w:rPr>
          <w:sz w:val="24"/>
          <w:szCs w:val="24"/>
        </w:rPr>
        <w:t xml:space="preserve">a </w:t>
      </w:r>
      <w:r w:rsidRPr="008A0E4A">
        <w:rPr>
          <w:sz w:val="24"/>
          <w:szCs w:val="24"/>
        </w:rPr>
        <w:t>ovu svrhu Ministarstvo može osigurati rad i drugih stručnjaka u ovom području.</w:t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sz w:val="24"/>
          <w:szCs w:val="24"/>
        </w:rPr>
        <w:tab/>
      </w:r>
      <w:r w:rsidRPr="008A0E4A">
        <w:rPr>
          <w:sz w:val="24"/>
          <w:szCs w:val="24"/>
        </w:rPr>
        <w:tab/>
        <w:t>Ministarstvo kulture i medija imenovat će koordinatora popisa šteta koji će na tjednim koordinacijama zajednički utvrđivati prioritete i redoslijed popisivanja vodeći računa o procjeni statičara, ugroženosti kulturnog dobra i sigurnosti osoba koje će vršiti popisivanje.</w:t>
      </w:r>
    </w:p>
    <w:p w:rsidR="009C33A6" w:rsidRPr="008A0E4A" w:rsidRDefault="009C33A6" w:rsidP="009C33A6">
      <w:pPr>
        <w:overflowPunct w:val="0"/>
        <w:autoSpaceDE w:val="0"/>
        <w:autoSpaceDN w:val="0"/>
        <w:adjustRightInd w:val="0"/>
        <w:jc w:val="both"/>
        <w:textAlignment w:val="baseline"/>
        <w:rPr>
          <w:sz w:val="24"/>
          <w:szCs w:val="24"/>
          <w:lang w:eastAsia="hr-HR"/>
        </w:rPr>
      </w:pP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b/>
          <w:sz w:val="24"/>
          <w:szCs w:val="24"/>
        </w:rPr>
      </w:pPr>
      <w:r w:rsidRPr="008A0E4A">
        <w:rPr>
          <w:b/>
          <w:sz w:val="24"/>
          <w:szCs w:val="24"/>
        </w:rPr>
        <w:t>II.</w:t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b/>
          <w:sz w:val="24"/>
          <w:szCs w:val="24"/>
        </w:rPr>
      </w:pPr>
    </w:p>
    <w:p w:rsidR="009C33A6" w:rsidRPr="007E4ACD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b/>
          <w:sz w:val="24"/>
          <w:szCs w:val="24"/>
        </w:rPr>
        <w:tab/>
      </w:r>
      <w:r w:rsidRPr="008A0E4A">
        <w:rPr>
          <w:b/>
          <w:sz w:val="24"/>
          <w:szCs w:val="24"/>
        </w:rPr>
        <w:tab/>
      </w:r>
      <w:r w:rsidRPr="008A0E4A">
        <w:rPr>
          <w:sz w:val="24"/>
          <w:szCs w:val="24"/>
        </w:rPr>
        <w:t xml:space="preserve">Popis štete i njezina procjena obavit će se prema </w:t>
      </w:r>
      <w:r w:rsidRPr="007E4ACD">
        <w:rPr>
          <w:sz w:val="24"/>
          <w:szCs w:val="24"/>
        </w:rPr>
        <w:t>utvrđenom</w:t>
      </w:r>
      <w:r w:rsidRPr="008A0E4A">
        <w:rPr>
          <w:sz w:val="24"/>
          <w:szCs w:val="24"/>
        </w:rPr>
        <w:t xml:space="preserve"> obrascu, a prioritete u popisu i druge aktivnosti važne za provedbu popisa utvrđivat će </w:t>
      </w:r>
      <w:r w:rsidRPr="007E4ACD">
        <w:rPr>
          <w:sz w:val="24"/>
          <w:szCs w:val="24"/>
        </w:rPr>
        <w:t>koordinatori u suradnji s Ministarstvom unutarnjih poslova - Ravnateljstvom civilne zaštite.</w:t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sz w:val="24"/>
          <w:szCs w:val="24"/>
        </w:rPr>
        <w:tab/>
      </w:r>
      <w:r w:rsidRPr="008A0E4A">
        <w:rPr>
          <w:sz w:val="24"/>
          <w:szCs w:val="24"/>
        </w:rPr>
        <w:tab/>
        <w:t>Prikupljeni podaci unosit će se u Bazu podataka koju će izraditi Ministarstvo kulture i medija, a koju će popunjavati i ažurirati Ministarstvo kulture i medija.</w:t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sz w:val="24"/>
          <w:szCs w:val="24"/>
        </w:rPr>
        <w:tab/>
      </w:r>
      <w:r w:rsidRPr="008A0E4A">
        <w:rPr>
          <w:sz w:val="24"/>
          <w:szCs w:val="24"/>
        </w:rPr>
        <w:tab/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center"/>
        <w:rPr>
          <w:b/>
          <w:sz w:val="24"/>
          <w:szCs w:val="24"/>
        </w:rPr>
      </w:pPr>
      <w:r w:rsidRPr="008A0E4A">
        <w:rPr>
          <w:b/>
          <w:sz w:val="24"/>
          <w:szCs w:val="24"/>
        </w:rPr>
        <w:t>III.</w:t>
      </w: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rPr>
          <w:b/>
          <w:sz w:val="24"/>
          <w:szCs w:val="24"/>
        </w:rPr>
      </w:pPr>
    </w:p>
    <w:p w:rsidR="009C33A6" w:rsidRPr="008A0E4A" w:rsidRDefault="009C33A6" w:rsidP="009C33A6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  <w:r w:rsidRPr="008A0E4A">
        <w:rPr>
          <w:sz w:val="24"/>
          <w:szCs w:val="24"/>
        </w:rPr>
        <w:tab/>
        <w:t xml:space="preserve">                Ova Odluka stupa na snagu danom donošenja, a objavit će se na mrežnim stranicama Ministarstva kulture i medija.</w:t>
      </w:r>
    </w:p>
    <w:p w:rsidR="009C33A6" w:rsidRPr="008A0E4A" w:rsidRDefault="009C33A6" w:rsidP="009C33A6">
      <w:pPr>
        <w:pStyle w:val="Naslov1"/>
        <w:spacing w:before="0" w:after="0"/>
        <w:ind w:left="4320" w:firstLine="720"/>
        <w:rPr>
          <w:b/>
          <w:szCs w:val="24"/>
        </w:rPr>
      </w:pPr>
    </w:p>
    <w:p w:rsidR="009C33A6" w:rsidRDefault="009C33A6" w:rsidP="00ED2FD0">
      <w:pPr>
        <w:ind w:firstLine="708"/>
        <w:jc w:val="both"/>
        <w:rPr>
          <w:sz w:val="24"/>
          <w:szCs w:val="24"/>
        </w:rPr>
      </w:pPr>
    </w:p>
    <w:p w:rsidR="00C926C1" w:rsidRPr="008A0E4A" w:rsidRDefault="00C926C1" w:rsidP="00C926C1">
      <w:pPr>
        <w:pStyle w:val="Naslov1"/>
        <w:jc w:val="center"/>
        <w:rPr>
          <w:b/>
          <w:szCs w:val="24"/>
        </w:rPr>
      </w:pPr>
      <w:r w:rsidRPr="008A0E4A">
        <w:rPr>
          <w:b/>
          <w:szCs w:val="24"/>
        </w:rPr>
        <w:t>Obrazloženje</w:t>
      </w:r>
    </w:p>
    <w:p w:rsidR="00C926C1" w:rsidRPr="008A0E4A" w:rsidRDefault="00C926C1" w:rsidP="00C926C1">
      <w:pPr>
        <w:pStyle w:val="Naslov1"/>
        <w:rPr>
          <w:szCs w:val="24"/>
        </w:rPr>
      </w:pPr>
      <w:r w:rsidRPr="008A0E4A">
        <w:rPr>
          <w:b/>
          <w:szCs w:val="24"/>
        </w:rPr>
        <w:tab/>
      </w:r>
      <w:r w:rsidRPr="008A0E4A">
        <w:rPr>
          <w:szCs w:val="24"/>
        </w:rPr>
        <w:t xml:space="preserve">Prema članku 76. stavku 3. Zakona o zaštiti i očuvanju kulturnih dobara ministrica kulture i medija može narediti poduzimanju posebnih mjera zaštite u slučaju nastanka izvanrednih okolnosti, kao što su potresi i drugi izvanredni događaji. </w:t>
      </w:r>
    </w:p>
    <w:p w:rsidR="00C926C1" w:rsidRPr="008A0E4A" w:rsidRDefault="00C926C1" w:rsidP="00C926C1">
      <w:pPr>
        <w:jc w:val="both"/>
        <w:rPr>
          <w:rFonts w:eastAsiaTheme="minorHAnsi"/>
          <w:sz w:val="24"/>
          <w:szCs w:val="24"/>
          <w:lang w:eastAsia="en-US"/>
        </w:rPr>
      </w:pPr>
      <w:r w:rsidRPr="008A0E4A">
        <w:rPr>
          <w:sz w:val="24"/>
          <w:szCs w:val="24"/>
        </w:rPr>
        <w:tab/>
        <w:t xml:space="preserve"> </w:t>
      </w:r>
      <w:r w:rsidRPr="008A0E4A">
        <w:rPr>
          <w:rFonts w:eastAsiaTheme="minorHAnsi"/>
          <w:sz w:val="24"/>
          <w:szCs w:val="24"/>
          <w:lang w:eastAsia="en-US"/>
        </w:rPr>
        <w:t xml:space="preserve">Potres 28. i 29. prosinca 2020. godine koji je pogodio središnju Hrvatsku uzrokovao je  razaranja i teška oštećenja na kulturnoj baštini. Šeta je evidentirana na području 9 županija i u Gradu Zagrebu. Najteža oštećenja nastala su na području Sisačko-moslavačke županije i južnog dijela Zagrebačke županije.  </w:t>
      </w:r>
    </w:p>
    <w:p w:rsidR="00ED2FD0" w:rsidRPr="00AE55DB" w:rsidRDefault="00ED2FD0" w:rsidP="00C926C1">
      <w:pPr>
        <w:pStyle w:val="Naslov1"/>
        <w:rPr>
          <w:b/>
          <w:szCs w:val="24"/>
        </w:rPr>
      </w:pPr>
    </w:p>
    <w:p w:rsidR="00ED2FD0" w:rsidRPr="002E584F" w:rsidRDefault="00ED2FD0" w:rsidP="00ED2FD0">
      <w:pPr>
        <w:widowControl w:val="0"/>
        <w:tabs>
          <w:tab w:val="left" w:pos="-1099"/>
          <w:tab w:val="left" w:pos="-480"/>
          <w:tab w:val="left" w:pos="195"/>
          <w:tab w:val="left" w:pos="960"/>
          <w:tab w:val="left" w:pos="1394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</w:tabs>
        <w:jc w:val="both"/>
        <w:rPr>
          <w:sz w:val="24"/>
          <w:szCs w:val="24"/>
        </w:rPr>
      </w:pPr>
    </w:p>
    <w:p w:rsidR="00ED2FD0" w:rsidRDefault="00ED2FD0" w:rsidP="00ED2FD0">
      <w:pPr>
        <w:pStyle w:val="Naslov1"/>
        <w:spacing w:before="0" w:after="0"/>
        <w:ind w:left="5040" w:firstLine="720"/>
        <w:rPr>
          <w:b/>
          <w:szCs w:val="24"/>
        </w:rPr>
      </w:pPr>
      <w:r w:rsidRPr="00AB1CAB">
        <w:rPr>
          <w:b/>
          <w:szCs w:val="24"/>
        </w:rPr>
        <w:t>MINISTRICA</w:t>
      </w:r>
    </w:p>
    <w:p w:rsidR="00ED2FD0" w:rsidRDefault="00ED2FD0" w:rsidP="00ED2FD0">
      <w:pPr>
        <w:pStyle w:val="Naslov1"/>
        <w:spacing w:before="0" w:after="0"/>
        <w:ind w:left="5040" w:firstLine="720"/>
        <w:rPr>
          <w:b/>
          <w:szCs w:val="24"/>
        </w:rPr>
      </w:pPr>
    </w:p>
    <w:p w:rsidR="00ED2FD0" w:rsidRDefault="00ED2FD0" w:rsidP="00ED2FD0">
      <w:pPr>
        <w:pStyle w:val="Naslov1"/>
        <w:spacing w:before="0" w:after="0"/>
        <w:ind w:left="4320" w:firstLine="720"/>
        <w:rPr>
          <w:b/>
          <w:szCs w:val="24"/>
        </w:rPr>
      </w:pPr>
      <w:r>
        <w:rPr>
          <w:b/>
          <w:szCs w:val="24"/>
        </w:rPr>
        <w:t>dr. sc. Nina Obuljen Koržinek</w:t>
      </w:r>
    </w:p>
    <w:p w:rsidR="00ED2FD0" w:rsidRDefault="00ED2FD0" w:rsidP="00ED2FD0">
      <w:pPr>
        <w:pStyle w:val="Naslov1"/>
        <w:spacing w:before="0" w:after="0"/>
        <w:ind w:left="4320" w:firstLine="720"/>
        <w:rPr>
          <w:b/>
          <w:szCs w:val="24"/>
        </w:rPr>
      </w:pPr>
    </w:p>
    <w:p w:rsidR="00ED2FD0" w:rsidRDefault="00ED2FD0" w:rsidP="00ED2FD0">
      <w:pPr>
        <w:pStyle w:val="Naslov1"/>
        <w:spacing w:before="0" w:after="0"/>
        <w:ind w:left="4320" w:firstLine="720"/>
        <w:rPr>
          <w:b/>
          <w:szCs w:val="24"/>
        </w:rPr>
      </w:pPr>
    </w:p>
    <w:p w:rsidR="00ED2FD0" w:rsidRPr="00AE55DB" w:rsidRDefault="00ED2FD0" w:rsidP="00ED2FD0">
      <w:pPr>
        <w:pStyle w:val="Naslov1"/>
        <w:jc w:val="left"/>
        <w:rPr>
          <w:b/>
          <w:szCs w:val="24"/>
        </w:rPr>
      </w:pPr>
    </w:p>
    <w:p w:rsidR="00F764C8" w:rsidRDefault="00A02A89"/>
    <w:sectPr w:rsidR="00F764C8" w:rsidSect="000B77D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A89" w:rsidRDefault="00A02A89" w:rsidP="00106497">
      <w:r>
        <w:separator/>
      </w:r>
    </w:p>
  </w:endnote>
  <w:endnote w:type="continuationSeparator" w:id="0">
    <w:p w:rsidR="00A02A89" w:rsidRDefault="00A02A89" w:rsidP="001064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33531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06497" w:rsidRDefault="000B77DD">
        <w:pPr>
          <w:pStyle w:val="Footer"/>
          <w:jc w:val="center"/>
        </w:pPr>
        <w:r>
          <w:fldChar w:fldCharType="begin"/>
        </w:r>
        <w:r w:rsidR="00106497">
          <w:instrText xml:space="preserve"> PAGE   \* MERGEFORMAT </w:instrText>
        </w:r>
        <w:r>
          <w:fldChar w:fldCharType="separate"/>
        </w:r>
        <w:r w:rsidR="00D879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6497" w:rsidRDefault="0010649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A89" w:rsidRDefault="00A02A89" w:rsidP="00106497">
      <w:r>
        <w:separator/>
      </w:r>
    </w:p>
  </w:footnote>
  <w:footnote w:type="continuationSeparator" w:id="0">
    <w:p w:rsidR="00A02A89" w:rsidRDefault="00A02A89" w:rsidP="001064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FD0"/>
    <w:rsid w:val="000400F4"/>
    <w:rsid w:val="00054CB0"/>
    <w:rsid w:val="00060136"/>
    <w:rsid w:val="00071A02"/>
    <w:rsid w:val="0008554C"/>
    <w:rsid w:val="00097DEA"/>
    <w:rsid w:val="000B77DD"/>
    <w:rsid w:val="000F2BED"/>
    <w:rsid w:val="00106497"/>
    <w:rsid w:val="00126FD9"/>
    <w:rsid w:val="00160C62"/>
    <w:rsid w:val="001757B0"/>
    <w:rsid w:val="00197983"/>
    <w:rsid w:val="001B51AE"/>
    <w:rsid w:val="001C129B"/>
    <w:rsid w:val="001E375B"/>
    <w:rsid w:val="0020706B"/>
    <w:rsid w:val="002413B6"/>
    <w:rsid w:val="002A357C"/>
    <w:rsid w:val="002F03F2"/>
    <w:rsid w:val="003109D4"/>
    <w:rsid w:val="003604D8"/>
    <w:rsid w:val="00372676"/>
    <w:rsid w:val="003D4F26"/>
    <w:rsid w:val="00420B6C"/>
    <w:rsid w:val="00482EF0"/>
    <w:rsid w:val="00494F43"/>
    <w:rsid w:val="004A3671"/>
    <w:rsid w:val="004B43C9"/>
    <w:rsid w:val="004F2194"/>
    <w:rsid w:val="004F3691"/>
    <w:rsid w:val="00501232"/>
    <w:rsid w:val="00533114"/>
    <w:rsid w:val="005D4AC1"/>
    <w:rsid w:val="005E674D"/>
    <w:rsid w:val="00613FAD"/>
    <w:rsid w:val="00653134"/>
    <w:rsid w:val="006B6D0C"/>
    <w:rsid w:val="006D199A"/>
    <w:rsid w:val="00705F6D"/>
    <w:rsid w:val="00753DC6"/>
    <w:rsid w:val="00760659"/>
    <w:rsid w:val="007C0F74"/>
    <w:rsid w:val="007C1A10"/>
    <w:rsid w:val="007E4ACD"/>
    <w:rsid w:val="00831ED3"/>
    <w:rsid w:val="00832C25"/>
    <w:rsid w:val="008E0300"/>
    <w:rsid w:val="008E5559"/>
    <w:rsid w:val="00934525"/>
    <w:rsid w:val="009665F5"/>
    <w:rsid w:val="0097650D"/>
    <w:rsid w:val="009A14C5"/>
    <w:rsid w:val="009C33A6"/>
    <w:rsid w:val="009C68F4"/>
    <w:rsid w:val="009F1B87"/>
    <w:rsid w:val="00A02A89"/>
    <w:rsid w:val="00A4305C"/>
    <w:rsid w:val="00AB24AA"/>
    <w:rsid w:val="00AD1604"/>
    <w:rsid w:val="00AD6325"/>
    <w:rsid w:val="00B35583"/>
    <w:rsid w:val="00B43C7C"/>
    <w:rsid w:val="00B67E3A"/>
    <w:rsid w:val="00B719F2"/>
    <w:rsid w:val="00B94DF5"/>
    <w:rsid w:val="00B95737"/>
    <w:rsid w:val="00B958D1"/>
    <w:rsid w:val="00B97655"/>
    <w:rsid w:val="00C24F14"/>
    <w:rsid w:val="00C64D33"/>
    <w:rsid w:val="00C65ECD"/>
    <w:rsid w:val="00C926C1"/>
    <w:rsid w:val="00CA61FC"/>
    <w:rsid w:val="00D06BD3"/>
    <w:rsid w:val="00D2786B"/>
    <w:rsid w:val="00D32346"/>
    <w:rsid w:val="00D87929"/>
    <w:rsid w:val="00EC1CDD"/>
    <w:rsid w:val="00ED2FD0"/>
    <w:rsid w:val="00F23593"/>
    <w:rsid w:val="00F276E3"/>
    <w:rsid w:val="00F7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">
    <w:name w:val="Naslov1"/>
    <w:basedOn w:val="Normal"/>
    <w:rsid w:val="00ED2FD0"/>
    <w:pPr>
      <w:spacing w:before="240" w:after="120"/>
      <w:jc w:val="both"/>
    </w:pPr>
    <w:rPr>
      <w:sz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1064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4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0649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49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36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69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Muzejski dokumentacijski centar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Jelić</dc:creator>
  <cp:lastModifiedBy>MDC_2</cp:lastModifiedBy>
  <cp:revision>2</cp:revision>
  <cp:lastPrinted>2020-12-31T12:20:00Z</cp:lastPrinted>
  <dcterms:created xsi:type="dcterms:W3CDTF">2021-01-04T10:49:00Z</dcterms:created>
  <dcterms:modified xsi:type="dcterms:W3CDTF">2021-01-04T10:49:00Z</dcterms:modified>
</cp:coreProperties>
</file>